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85" w:rsidRDefault="00636D85" w:rsidP="004A09E6">
      <w:pPr>
        <w:jc w:val="center"/>
        <w:rPr>
          <w:sz w:val="28"/>
          <w:szCs w:val="28"/>
        </w:rPr>
      </w:pPr>
    </w:p>
    <w:p w:rsidR="00F77E8C" w:rsidRDefault="00CA47F9" w:rsidP="00F77E8C">
      <w:pPr>
        <w:jc w:val="center"/>
        <w:rPr>
          <w:b/>
          <w:sz w:val="28"/>
          <w:szCs w:val="28"/>
        </w:rPr>
      </w:pPr>
      <w:r w:rsidRPr="00636D85">
        <w:rPr>
          <w:b/>
          <w:sz w:val="28"/>
          <w:szCs w:val="28"/>
        </w:rPr>
        <w:t xml:space="preserve">Regulamin Pola Biwakowego </w:t>
      </w:r>
      <w:r w:rsidR="00636D85" w:rsidRPr="00636D85">
        <w:rPr>
          <w:b/>
          <w:sz w:val="28"/>
          <w:szCs w:val="28"/>
        </w:rPr>
        <w:t>„</w:t>
      </w:r>
      <w:r w:rsidRPr="00636D85">
        <w:rPr>
          <w:b/>
          <w:sz w:val="28"/>
          <w:szCs w:val="28"/>
        </w:rPr>
        <w:t>Zalew Nadarzycki</w:t>
      </w:r>
      <w:r w:rsidR="00636D85" w:rsidRPr="00636D85">
        <w:rPr>
          <w:b/>
          <w:sz w:val="28"/>
          <w:szCs w:val="28"/>
        </w:rPr>
        <w:t>”</w:t>
      </w:r>
    </w:p>
    <w:p w:rsidR="00636D85" w:rsidRPr="00636D85" w:rsidRDefault="00636D85" w:rsidP="004A09E6">
      <w:pPr>
        <w:jc w:val="center"/>
        <w:rPr>
          <w:sz w:val="28"/>
          <w:szCs w:val="28"/>
        </w:rPr>
      </w:pPr>
      <w:r>
        <w:rPr>
          <w:sz w:val="28"/>
          <w:szCs w:val="28"/>
        </w:rPr>
        <w:t>Zarządca – Towarzystwo Przyjaciół Piławy</w:t>
      </w:r>
    </w:p>
    <w:p w:rsidR="00636D85" w:rsidRDefault="00636D85" w:rsidP="004A09E6">
      <w:pPr>
        <w:jc w:val="center"/>
        <w:rPr>
          <w:sz w:val="28"/>
          <w:szCs w:val="28"/>
        </w:rPr>
      </w:pPr>
    </w:p>
    <w:p w:rsidR="005A150E" w:rsidRDefault="005A150E" w:rsidP="00CA47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 terenie Pola Biwakowego obowiązują opłaty zgodnie z cennikiem. Opłaty uiszcza się w sklepiku lub Recepcji. </w:t>
      </w:r>
    </w:p>
    <w:p w:rsidR="005A150E" w:rsidRDefault="005A150E" w:rsidP="005A150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Biwakowanie na polu dozwolone jest wyłącznie w miejscach uzgodnionych z dzierżawcą terenu.</w:t>
      </w:r>
    </w:p>
    <w:p w:rsidR="00ED7D82" w:rsidRDefault="00ED7D82" w:rsidP="005A150E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Parkowanie pojazdów dozwolone jest wyłącznie na parkingu lub w miejscu uzgodnionym z Zarządcą Pola Biwakowego.</w:t>
      </w:r>
    </w:p>
    <w:p w:rsidR="00CA47F9" w:rsidRDefault="00ED7D82" w:rsidP="00CA47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Osoby korzystające z terenu</w:t>
      </w:r>
      <w:r w:rsidR="00CA47F9" w:rsidRPr="00CA47F9">
        <w:rPr>
          <w:sz w:val="24"/>
          <w:szCs w:val="24"/>
        </w:rPr>
        <w:t xml:space="preserve"> </w:t>
      </w:r>
      <w:r>
        <w:rPr>
          <w:sz w:val="24"/>
          <w:szCs w:val="24"/>
        </w:rPr>
        <w:t>Pola Biwakowego</w:t>
      </w:r>
      <w:r w:rsidR="00CA47F9" w:rsidRPr="00CA47F9">
        <w:rPr>
          <w:sz w:val="24"/>
          <w:szCs w:val="24"/>
        </w:rPr>
        <w:t xml:space="preserve"> zobowiązane są do przestrzegania przepisów prawa dotyczących ochrony przyrody, a w szczególności zakazu niszczenia roślin</w:t>
      </w:r>
      <w:r>
        <w:rPr>
          <w:sz w:val="24"/>
          <w:szCs w:val="24"/>
        </w:rPr>
        <w:t>, wycinania drzew</w:t>
      </w:r>
      <w:r w:rsidR="00CA47F9" w:rsidRPr="00CA47F9">
        <w:rPr>
          <w:sz w:val="24"/>
          <w:szCs w:val="24"/>
        </w:rPr>
        <w:t>, płoszenia, chwytania i zabijania zwierząt oraz zanieczyszczania wód i gleby  a tak</w:t>
      </w:r>
      <w:r w:rsidR="00CA47F9">
        <w:rPr>
          <w:sz w:val="24"/>
          <w:szCs w:val="24"/>
        </w:rPr>
        <w:t>że ochrony gruntów rolnych i leś</w:t>
      </w:r>
      <w:r w:rsidR="00CA47F9" w:rsidRPr="00CA47F9">
        <w:rPr>
          <w:sz w:val="24"/>
          <w:szCs w:val="24"/>
        </w:rPr>
        <w:t>nych.</w:t>
      </w:r>
    </w:p>
    <w:p w:rsidR="00CA47F9" w:rsidRDefault="00CA47F9" w:rsidP="00CA47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Ponadto osoby </w:t>
      </w:r>
      <w:proofErr w:type="spellStart"/>
      <w:r>
        <w:rPr>
          <w:sz w:val="24"/>
          <w:szCs w:val="24"/>
        </w:rPr>
        <w:t>j.w</w:t>
      </w:r>
      <w:proofErr w:type="spellEnd"/>
      <w:r w:rsidR="00ED7D82">
        <w:rPr>
          <w:sz w:val="24"/>
          <w:szCs w:val="24"/>
        </w:rPr>
        <w:t>.</w:t>
      </w:r>
      <w:r>
        <w:rPr>
          <w:sz w:val="24"/>
          <w:szCs w:val="24"/>
        </w:rPr>
        <w:t xml:space="preserve"> zobowiązane są do przestrzegania </w:t>
      </w:r>
      <w:r w:rsidR="009242D4">
        <w:rPr>
          <w:sz w:val="24"/>
          <w:szCs w:val="24"/>
        </w:rPr>
        <w:t xml:space="preserve">przepisów </w:t>
      </w:r>
      <w:r>
        <w:rPr>
          <w:sz w:val="24"/>
          <w:szCs w:val="24"/>
        </w:rPr>
        <w:t xml:space="preserve">ustawy o rybactwie śródlądowym </w:t>
      </w:r>
      <w:r w:rsidR="009242D4">
        <w:rPr>
          <w:sz w:val="24"/>
          <w:szCs w:val="24"/>
        </w:rPr>
        <w:t>a w szczególności dotyczących nielegalnego połowu ryb.</w:t>
      </w:r>
    </w:p>
    <w:p w:rsidR="009242D4" w:rsidRDefault="009242D4" w:rsidP="00CA47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terenie pola biwakowego obowiązuje zakaz puszczania głośnej muzyki mechanicznej, głośnego używania słów wulgarnych oraz złośliwego zakłócania spokoju i ciszy nocnej innym użytkownikom pola biwakowego.</w:t>
      </w:r>
    </w:p>
    <w:p w:rsidR="00FC1E1F" w:rsidRDefault="00FC1E1F" w:rsidP="00CA47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Palenie ognisk dozwolone jest wyłącznie w miejscach do tego wyznaczonych (miejsca wytyczone kamieniem polnym lub kostką granitową).</w:t>
      </w:r>
      <w:r w:rsidR="00ED7D82">
        <w:rPr>
          <w:sz w:val="24"/>
          <w:szCs w:val="24"/>
        </w:rPr>
        <w:t xml:space="preserve"> </w:t>
      </w:r>
      <w:r w:rsidR="009B66BC">
        <w:rPr>
          <w:sz w:val="24"/>
          <w:szCs w:val="24"/>
        </w:rPr>
        <w:t>Drewno na ognisko można zakupić u Zarządcy Pola.</w:t>
      </w:r>
    </w:p>
    <w:p w:rsidR="008B1231" w:rsidRDefault="008B1231" w:rsidP="00CA47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Podłączenie przyczep kempingowych oraz </w:t>
      </w:r>
      <w:proofErr w:type="spellStart"/>
      <w:r>
        <w:rPr>
          <w:sz w:val="24"/>
          <w:szCs w:val="24"/>
        </w:rPr>
        <w:t>kamperów</w:t>
      </w:r>
      <w:proofErr w:type="spellEnd"/>
      <w:r>
        <w:rPr>
          <w:sz w:val="24"/>
          <w:szCs w:val="24"/>
        </w:rPr>
        <w:t xml:space="preserve"> do skrzynki energetycznej może dokonać wyłącznie Zarządca Pola Biwakowego lub osoba przez niego wskazana.</w:t>
      </w:r>
    </w:p>
    <w:p w:rsidR="00FC1E1F" w:rsidRDefault="00FC1E1F" w:rsidP="00CA47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Wszystkie osoby korzystające z wypoczynku na polu biwakowym zobowiązane są do przestrzegania zasad współżycia społecznego oraz porządku prawnego.</w:t>
      </w:r>
    </w:p>
    <w:p w:rsidR="00FC1E1F" w:rsidRDefault="00FC1E1F" w:rsidP="00CA47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Osoby posiadające psy zobowiązane są do trzymania ich na uwięzi</w:t>
      </w:r>
      <w:r w:rsidR="007301C7">
        <w:rPr>
          <w:sz w:val="24"/>
          <w:szCs w:val="24"/>
        </w:rPr>
        <w:t>,</w:t>
      </w:r>
      <w:r>
        <w:rPr>
          <w:sz w:val="24"/>
          <w:szCs w:val="24"/>
        </w:rPr>
        <w:t xml:space="preserve"> a w przypadku psów niebezpiecznych również do trzymania ich w kagańcu.</w:t>
      </w:r>
    </w:p>
    <w:p w:rsidR="00FC1E1F" w:rsidRDefault="00FC1E1F" w:rsidP="00CA47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Poruszanie się po terenie pola biwakowego pojazdami mechanicznymi dozwolone jest wyłącznie </w:t>
      </w:r>
      <w:r w:rsidR="00656B6A">
        <w:rPr>
          <w:sz w:val="24"/>
          <w:szCs w:val="24"/>
        </w:rPr>
        <w:t>od wjazdu do końca wyznaczonego parkingu. Obowiązujące zakazy wjazdu na polu biwakowym nie dotyczą osób posiadających tam przyczepy kempingowe oraz domki holenderskie, osób ich odwiedzających oraz służ</w:t>
      </w:r>
      <w:r w:rsidR="00297D37">
        <w:rPr>
          <w:sz w:val="24"/>
          <w:szCs w:val="24"/>
        </w:rPr>
        <w:t>b</w:t>
      </w:r>
      <w:r w:rsidR="00656B6A">
        <w:rPr>
          <w:sz w:val="24"/>
          <w:szCs w:val="24"/>
        </w:rPr>
        <w:t xml:space="preserve"> le</w:t>
      </w:r>
      <w:r w:rsidR="00297D37">
        <w:rPr>
          <w:sz w:val="24"/>
          <w:szCs w:val="24"/>
        </w:rPr>
        <w:t>śnych, energetycznych, policji</w:t>
      </w:r>
      <w:r w:rsidR="00F80BBE">
        <w:rPr>
          <w:sz w:val="24"/>
          <w:szCs w:val="24"/>
        </w:rPr>
        <w:t>, służb ratunkowych</w:t>
      </w:r>
      <w:r w:rsidR="00297D37">
        <w:rPr>
          <w:sz w:val="24"/>
          <w:szCs w:val="24"/>
        </w:rPr>
        <w:t xml:space="preserve"> i </w:t>
      </w:r>
      <w:r w:rsidR="009B66BC">
        <w:rPr>
          <w:sz w:val="24"/>
          <w:szCs w:val="24"/>
        </w:rPr>
        <w:t>wędkarzy wodujących swoje łódki oraz osób wodujących i odbierających kajaki.</w:t>
      </w:r>
    </w:p>
    <w:p w:rsidR="009B66BC" w:rsidRDefault="009B66BC" w:rsidP="00CA47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Wędkowanie na terenie Pola Biwakowego dozwolone jest na całej linii brzegowej z wyłączeniem plaży. Zezwolenia na wędkowanie można nabyć w Bazie Wędkarskiej.</w:t>
      </w:r>
    </w:p>
    <w:p w:rsidR="009B66BC" w:rsidRDefault="009B66BC" w:rsidP="00CA47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Osoby, które nie są zameldowane na terenie Pola Biwakowego mogą tu przebywać w godz. 8:00 – 20:00</w:t>
      </w:r>
      <w:r w:rsidR="0000791C">
        <w:rPr>
          <w:sz w:val="24"/>
          <w:szCs w:val="24"/>
        </w:rPr>
        <w:t>. Palenie ogniska przez osoby niezameldowane na polu, dozwolone jest wyłączn</w:t>
      </w:r>
      <w:r w:rsidR="00370602">
        <w:rPr>
          <w:sz w:val="24"/>
          <w:szCs w:val="24"/>
        </w:rPr>
        <w:t>ie po uzyskaniu zgody Zarządcy P</w:t>
      </w:r>
      <w:r w:rsidR="0000791C">
        <w:rPr>
          <w:sz w:val="24"/>
          <w:szCs w:val="24"/>
        </w:rPr>
        <w:t>ola Biwakowego.</w:t>
      </w:r>
    </w:p>
    <w:p w:rsidR="008D39A4" w:rsidRDefault="008D39A4" w:rsidP="00CA47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Wędkowanie w godzinach nocnych na linii brzegowej w obrębie pola biwakowego przez osoby niezameldowane na polu biwakowym, dozwolone jest wyłącznie po uzyskaniu zgody zarządcy Pola Biwakowego.</w:t>
      </w:r>
    </w:p>
    <w:p w:rsidR="0000791C" w:rsidRDefault="0000791C" w:rsidP="00CA47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terenie Pola Biwakowego znajduje się plaża oraz niestrzeżone kąpielisko. Kąpiel w rzece podejmują Państwo na własną odpowiedzialność.</w:t>
      </w:r>
    </w:p>
    <w:p w:rsidR="0000791C" w:rsidRDefault="008D6629" w:rsidP="00CA47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Towarzystwo Przyjaciół Piławy nie odpowiada za zagubione, uszkodzone lub skradzione przedmioty.</w:t>
      </w:r>
    </w:p>
    <w:p w:rsidR="008D6629" w:rsidRDefault="008D6629" w:rsidP="00CA47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Każdy turysta zobowiązany jest do bezwzględnego utrzymywania czystości w zajmowanym przez siebie miejscu, pozostawienie toalet w stanie czystości po każdorazowym użyciu oraz do segregacji śmieci zgodnie z oznaczeniami na koszach.</w:t>
      </w:r>
    </w:p>
    <w:p w:rsidR="008D6629" w:rsidRDefault="008D6629" w:rsidP="00CA47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Osoby naruszające porządek i regulamin pola a w szczególności używające wulgaryzmów, awanturujące się, zakłócające spokój innym osobom a także nie przestrzegające przepisów dot. ochrony przyrody i ustawy o rybactwie śródlądowym, zostaną poproszone o opuszczenie Pola Biwakowego bez zwrotu kosztów poniesionych za opłacony pobyt. </w:t>
      </w:r>
      <w:r w:rsidR="00B05CD4">
        <w:rPr>
          <w:sz w:val="24"/>
          <w:szCs w:val="24"/>
        </w:rPr>
        <w:t>W skrajnych przypadkach o</w:t>
      </w:r>
      <w:r>
        <w:rPr>
          <w:sz w:val="24"/>
          <w:szCs w:val="24"/>
        </w:rPr>
        <w:t>soby takie muszą również liczyć się z możliwością poniesienia odpowiedzialności karnej</w:t>
      </w:r>
      <w:r w:rsidR="00B05CD4">
        <w:rPr>
          <w:sz w:val="24"/>
          <w:szCs w:val="24"/>
        </w:rPr>
        <w:t xml:space="preserve">. </w:t>
      </w:r>
    </w:p>
    <w:p w:rsidR="00B05CD4" w:rsidRDefault="00B05CD4" w:rsidP="00B05CD4">
      <w:pPr>
        <w:pStyle w:val="Akapitzlist"/>
        <w:ind w:left="1070"/>
        <w:rPr>
          <w:sz w:val="24"/>
          <w:szCs w:val="24"/>
        </w:rPr>
      </w:pPr>
    </w:p>
    <w:p w:rsidR="00D26D74" w:rsidRDefault="00D26D74" w:rsidP="00B05CD4">
      <w:pPr>
        <w:pStyle w:val="Akapitzlist"/>
        <w:ind w:left="1070"/>
        <w:rPr>
          <w:sz w:val="24"/>
          <w:szCs w:val="24"/>
        </w:rPr>
      </w:pPr>
    </w:p>
    <w:p w:rsidR="00B05CD4" w:rsidRDefault="00F77E8C" w:rsidP="00B05CD4">
      <w:pPr>
        <w:pStyle w:val="Akapitzlist"/>
        <w:ind w:left="1070"/>
        <w:rPr>
          <w:sz w:val="24"/>
          <w:szCs w:val="24"/>
        </w:rPr>
      </w:pPr>
      <w:r>
        <w:rPr>
          <w:sz w:val="24"/>
          <w:szCs w:val="24"/>
        </w:rPr>
        <w:t>Regulamin obowiązuje od dnia 19.01.2019 r.</w:t>
      </w:r>
    </w:p>
    <w:p w:rsidR="00F77E8C" w:rsidRDefault="00F77E8C" w:rsidP="00B05CD4">
      <w:pPr>
        <w:pStyle w:val="Akapitzlist"/>
        <w:ind w:left="1070"/>
        <w:rPr>
          <w:sz w:val="24"/>
          <w:szCs w:val="24"/>
        </w:rPr>
      </w:pPr>
    </w:p>
    <w:p w:rsidR="00F77E8C" w:rsidRDefault="00F77E8C" w:rsidP="00B05CD4">
      <w:pPr>
        <w:pStyle w:val="Akapitzlist"/>
        <w:ind w:left="1070"/>
        <w:rPr>
          <w:sz w:val="24"/>
          <w:szCs w:val="24"/>
        </w:rPr>
      </w:pPr>
    </w:p>
    <w:p w:rsidR="00F77E8C" w:rsidRPr="00F77E8C" w:rsidRDefault="00F77E8C" w:rsidP="00F77E8C">
      <w:pPr>
        <w:rPr>
          <w:sz w:val="24"/>
          <w:szCs w:val="24"/>
        </w:rPr>
      </w:pPr>
    </w:p>
    <w:p w:rsidR="004A09E6" w:rsidRPr="00297D37" w:rsidRDefault="004A09E6" w:rsidP="000C0A34">
      <w:pPr>
        <w:rPr>
          <w:sz w:val="24"/>
          <w:szCs w:val="24"/>
        </w:rPr>
      </w:pPr>
    </w:p>
    <w:sectPr w:rsidR="004A09E6" w:rsidRPr="00297D37" w:rsidSect="00582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901E6"/>
    <w:multiLevelType w:val="hybridMultilevel"/>
    <w:tmpl w:val="71A8AD6E"/>
    <w:lvl w:ilvl="0" w:tplc="3C90DD5A">
      <w:start w:val="1"/>
      <w:numFmt w:val="lowerLetter"/>
      <w:lvlText w:val="%1)"/>
      <w:lvlJc w:val="left"/>
      <w:pPr>
        <w:ind w:left="4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92" w:hanging="360"/>
      </w:pPr>
    </w:lvl>
    <w:lvl w:ilvl="2" w:tplc="0415001B" w:tentative="1">
      <w:start w:val="1"/>
      <w:numFmt w:val="lowerRoman"/>
      <w:lvlText w:val="%3."/>
      <w:lvlJc w:val="right"/>
      <w:pPr>
        <w:ind w:left="5912" w:hanging="180"/>
      </w:pPr>
    </w:lvl>
    <w:lvl w:ilvl="3" w:tplc="0415000F" w:tentative="1">
      <w:start w:val="1"/>
      <w:numFmt w:val="decimal"/>
      <w:lvlText w:val="%4."/>
      <w:lvlJc w:val="left"/>
      <w:pPr>
        <w:ind w:left="6632" w:hanging="360"/>
      </w:pPr>
    </w:lvl>
    <w:lvl w:ilvl="4" w:tplc="04150019" w:tentative="1">
      <w:start w:val="1"/>
      <w:numFmt w:val="lowerLetter"/>
      <w:lvlText w:val="%5."/>
      <w:lvlJc w:val="left"/>
      <w:pPr>
        <w:ind w:left="7352" w:hanging="360"/>
      </w:pPr>
    </w:lvl>
    <w:lvl w:ilvl="5" w:tplc="0415001B" w:tentative="1">
      <w:start w:val="1"/>
      <w:numFmt w:val="lowerRoman"/>
      <w:lvlText w:val="%6."/>
      <w:lvlJc w:val="right"/>
      <w:pPr>
        <w:ind w:left="8072" w:hanging="180"/>
      </w:pPr>
    </w:lvl>
    <w:lvl w:ilvl="6" w:tplc="0415000F" w:tentative="1">
      <w:start w:val="1"/>
      <w:numFmt w:val="decimal"/>
      <w:lvlText w:val="%7."/>
      <w:lvlJc w:val="left"/>
      <w:pPr>
        <w:ind w:left="8792" w:hanging="360"/>
      </w:pPr>
    </w:lvl>
    <w:lvl w:ilvl="7" w:tplc="04150019" w:tentative="1">
      <w:start w:val="1"/>
      <w:numFmt w:val="lowerLetter"/>
      <w:lvlText w:val="%8."/>
      <w:lvlJc w:val="left"/>
      <w:pPr>
        <w:ind w:left="9512" w:hanging="360"/>
      </w:pPr>
    </w:lvl>
    <w:lvl w:ilvl="8" w:tplc="0415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">
    <w:nsid w:val="1ABE205A"/>
    <w:multiLevelType w:val="hybridMultilevel"/>
    <w:tmpl w:val="09429092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47F9"/>
    <w:rsid w:val="0000791C"/>
    <w:rsid w:val="000C0A34"/>
    <w:rsid w:val="000F23FA"/>
    <w:rsid w:val="0016635C"/>
    <w:rsid w:val="001D3268"/>
    <w:rsid w:val="001E538C"/>
    <w:rsid w:val="00296A43"/>
    <w:rsid w:val="00297D37"/>
    <w:rsid w:val="00360EF4"/>
    <w:rsid w:val="00370602"/>
    <w:rsid w:val="00486078"/>
    <w:rsid w:val="004A09E6"/>
    <w:rsid w:val="00582CEF"/>
    <w:rsid w:val="005A150E"/>
    <w:rsid w:val="005A60CA"/>
    <w:rsid w:val="00636D85"/>
    <w:rsid w:val="00656B6A"/>
    <w:rsid w:val="007301C7"/>
    <w:rsid w:val="007F5DD4"/>
    <w:rsid w:val="00827267"/>
    <w:rsid w:val="008B1231"/>
    <w:rsid w:val="008D39A4"/>
    <w:rsid w:val="008D6629"/>
    <w:rsid w:val="009242D4"/>
    <w:rsid w:val="009B66BC"/>
    <w:rsid w:val="009C54E9"/>
    <w:rsid w:val="00B05CD4"/>
    <w:rsid w:val="00CA47F9"/>
    <w:rsid w:val="00D26D74"/>
    <w:rsid w:val="00DB3264"/>
    <w:rsid w:val="00E6321F"/>
    <w:rsid w:val="00ED7D82"/>
    <w:rsid w:val="00F330FC"/>
    <w:rsid w:val="00F77E8C"/>
    <w:rsid w:val="00F80BBE"/>
    <w:rsid w:val="00F84F45"/>
    <w:rsid w:val="00FC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C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47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Anikiej</dc:creator>
  <cp:lastModifiedBy>Mariusz Anikiej</cp:lastModifiedBy>
  <cp:revision>2</cp:revision>
  <cp:lastPrinted>2019-01-04T10:07:00Z</cp:lastPrinted>
  <dcterms:created xsi:type="dcterms:W3CDTF">2019-03-13T09:44:00Z</dcterms:created>
  <dcterms:modified xsi:type="dcterms:W3CDTF">2019-03-13T09:44:00Z</dcterms:modified>
</cp:coreProperties>
</file>